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856" w:rsidRDefault="00110059" w:rsidP="001100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110059" w:rsidRDefault="00110059" w:rsidP="001100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«Образовательный комплекс №3» </w:t>
      </w:r>
    </w:p>
    <w:p w:rsidR="00110059" w:rsidRDefault="00110059" w:rsidP="001100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Шопшинская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110059" w:rsidRDefault="00110059" w:rsidP="001100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0059" w:rsidRDefault="00110059" w:rsidP="001100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0059" w:rsidRDefault="00110059" w:rsidP="001100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</w:t>
      </w:r>
    </w:p>
    <w:p w:rsidR="00110059" w:rsidRDefault="00110059" w:rsidP="001100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школьного музея «Русская изба»</w:t>
      </w:r>
    </w:p>
    <w:p w:rsidR="00DA354D" w:rsidRDefault="00DA354D" w:rsidP="001100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2025-2026 учебный год</w:t>
      </w:r>
      <w:bookmarkStart w:id="0" w:name="_GoBack"/>
      <w:bookmarkEnd w:id="0"/>
    </w:p>
    <w:p w:rsidR="00110059" w:rsidRDefault="00110059" w:rsidP="001100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деятельности: художественно-этнографическое</w:t>
      </w:r>
    </w:p>
    <w:p w:rsidR="00110059" w:rsidRDefault="00110059" w:rsidP="001100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0059" w:rsidRDefault="00110059" w:rsidP="001100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0059" w:rsidRDefault="00110059" w:rsidP="001100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0059" w:rsidRDefault="00110059" w:rsidP="001100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0059" w:rsidRDefault="00110059" w:rsidP="0011005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школьного музея </w:t>
      </w:r>
    </w:p>
    <w:p w:rsidR="00110059" w:rsidRDefault="00110059" w:rsidP="0011005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</w:p>
    <w:p w:rsidR="00110059" w:rsidRDefault="00110059" w:rsidP="0011005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Волкова Надежда Сергеевна</w:t>
      </w:r>
    </w:p>
    <w:p w:rsidR="00110059" w:rsidRDefault="00110059" w:rsidP="001100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0059" w:rsidRDefault="00110059" w:rsidP="001100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0059" w:rsidRDefault="00110059" w:rsidP="001100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0059" w:rsidRDefault="00110059" w:rsidP="001100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0059" w:rsidRDefault="00110059" w:rsidP="001100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0059" w:rsidRDefault="00110059" w:rsidP="001100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0059" w:rsidRDefault="00110059" w:rsidP="001100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0059" w:rsidRDefault="00110059" w:rsidP="001100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0059" w:rsidRDefault="00110059" w:rsidP="001100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p w:rsidR="00110059" w:rsidRDefault="00110059" w:rsidP="001100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Шопша</w:t>
      </w:r>
      <w:proofErr w:type="spellEnd"/>
    </w:p>
    <w:p w:rsidR="00110059" w:rsidRDefault="00110059" w:rsidP="001100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деятельности:</w:t>
      </w:r>
    </w:p>
    <w:p w:rsidR="00110059" w:rsidRDefault="00110059" w:rsidP="001100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Духовно-нравственное, национально - патриотическое воспитание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10059" w:rsidRDefault="00110059" w:rsidP="001100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работы школьного музея:</w:t>
      </w:r>
    </w:p>
    <w:p w:rsidR="00110059" w:rsidRDefault="00110059" w:rsidP="001100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формирования у учащихся гражданско-патриотических качеств личности, активной социальной и гражданской позиции.</w:t>
      </w:r>
    </w:p>
    <w:p w:rsidR="00110059" w:rsidRDefault="00110059" w:rsidP="001100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национальной гордости через формирование у детей интереса к духовной и материальной русской культуре, уважение к ее историческому прошлому. </w:t>
      </w:r>
    </w:p>
    <w:p w:rsidR="00AE40DB" w:rsidRDefault="00AE40DB" w:rsidP="001100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толерантного отношения к различным культурам народов России их представителям.</w:t>
      </w:r>
    </w:p>
    <w:p w:rsidR="00AE40DB" w:rsidRDefault="00AE40DB" w:rsidP="001100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и изучение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предметно - материального быта предков. Формирование навыков поисковой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исследовательской деятельности. Формирование активной гражданской позиции и творческой инициативы учащихся в процессе сбора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исследования, обработки музейных материалов. </w:t>
      </w:r>
    </w:p>
    <w:p w:rsidR="00AE40DB" w:rsidRDefault="00AE40DB" w:rsidP="001100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 учащихся. </w:t>
      </w:r>
    </w:p>
    <w:p w:rsidR="00AE40DB" w:rsidRDefault="00AE40DB" w:rsidP="001100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AE40DB" w:rsidTr="00AE40DB">
        <w:tc>
          <w:tcPr>
            <w:tcW w:w="675" w:type="dxa"/>
          </w:tcPr>
          <w:p w:rsidR="00AE40DB" w:rsidRDefault="00AE40DB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AE40DB" w:rsidRDefault="00AE40DB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Направления, содержание работы</w:t>
            </w:r>
          </w:p>
        </w:tc>
        <w:tc>
          <w:tcPr>
            <w:tcW w:w="2393" w:type="dxa"/>
          </w:tcPr>
          <w:p w:rsidR="00AE40DB" w:rsidRDefault="00AE40DB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393" w:type="dxa"/>
          </w:tcPr>
          <w:p w:rsidR="00AE40DB" w:rsidRDefault="00AE40DB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AE40DB" w:rsidTr="00AE40DB">
        <w:tc>
          <w:tcPr>
            <w:tcW w:w="675" w:type="dxa"/>
          </w:tcPr>
          <w:p w:rsidR="00AE40DB" w:rsidRDefault="00AE40DB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AE40DB" w:rsidRDefault="00AE40DB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Организационная работа </w:t>
            </w:r>
          </w:p>
          <w:p w:rsidR="00AE40DB" w:rsidRDefault="00AE40DB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Выборы и утверждение состава актива школьного музея</w:t>
            </w:r>
          </w:p>
          <w:p w:rsidR="00AE40DB" w:rsidRDefault="00AE40DB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Составление и утверждение плана работы на учебный год</w:t>
            </w:r>
          </w:p>
          <w:p w:rsidR="00AE40DB" w:rsidRDefault="00AE40DB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заседания актива музея</w:t>
            </w:r>
          </w:p>
        </w:tc>
        <w:tc>
          <w:tcPr>
            <w:tcW w:w="2393" w:type="dxa"/>
          </w:tcPr>
          <w:p w:rsidR="00AE40DB" w:rsidRDefault="00AE40DB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E40DB" w:rsidRDefault="00AE40DB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0DB" w:rsidRDefault="00AE40DB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0DB" w:rsidRDefault="00AE40DB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AE40DB" w:rsidRDefault="00AE40DB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Руковдитель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школьного музея Волкова Н.С.</w:t>
            </w:r>
          </w:p>
          <w:p w:rsidR="00AE40DB" w:rsidRDefault="00AE40DB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Рук-ль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узея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Волкова Н.С., председатель актива музея</w:t>
            </w:r>
          </w:p>
        </w:tc>
      </w:tr>
      <w:tr w:rsidR="00AE40DB" w:rsidTr="00AE40DB">
        <w:tc>
          <w:tcPr>
            <w:tcW w:w="675" w:type="dxa"/>
          </w:tcPr>
          <w:p w:rsidR="00AE40DB" w:rsidRDefault="00AE40DB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AE40DB" w:rsidRDefault="00AE40DB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музейными фондами</w:t>
            </w:r>
          </w:p>
          <w:p w:rsidR="00AE40DB" w:rsidRDefault="00AE40DB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книги учета музейных предметов – инвентарной книги на основной фонд.</w:t>
            </w:r>
          </w:p>
          <w:p w:rsidR="00AE40DB" w:rsidRDefault="00AE40DB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описи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вспомогательного и обменного фонда.</w:t>
            </w:r>
          </w:p>
          <w:p w:rsidR="00AE40DB" w:rsidRDefault="00AE40DB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фонда музея за счет </w:t>
            </w:r>
            <w:r w:rsidR="001257A7">
              <w:rPr>
                <w:rFonts w:ascii="Times New Roman" w:hAnsi="Times New Roman" w:cs="Times New Roman"/>
                <w:sz w:val="28"/>
                <w:szCs w:val="28"/>
              </w:rPr>
              <w:t xml:space="preserve">поступлений этнографических материалов от семей учащихся. Педагогов, выпускников, а так же творческих работ </w:t>
            </w:r>
            <w:proofErr w:type="spellStart"/>
            <w:r w:rsidR="001257A7">
              <w:rPr>
                <w:rFonts w:ascii="Times New Roman" w:hAnsi="Times New Roman" w:cs="Times New Roman"/>
                <w:sz w:val="28"/>
                <w:szCs w:val="28"/>
              </w:rPr>
              <w:t>учащиххся</w:t>
            </w:r>
            <w:proofErr w:type="spellEnd"/>
            <w:r w:rsidR="001257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AE40DB" w:rsidRDefault="001257A7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AE40DB" w:rsidRDefault="001257A7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Волкова Н.С. </w:t>
            </w:r>
          </w:p>
          <w:p w:rsidR="001257A7" w:rsidRDefault="001257A7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7A7" w:rsidRDefault="001257A7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7A7" w:rsidRDefault="001257A7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актива музея </w:t>
            </w:r>
          </w:p>
        </w:tc>
      </w:tr>
      <w:tr w:rsidR="00AE40DB" w:rsidTr="00AE40DB">
        <w:tc>
          <w:tcPr>
            <w:tcW w:w="675" w:type="dxa"/>
          </w:tcPr>
          <w:p w:rsidR="00AE40DB" w:rsidRDefault="00AE40DB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110" w:type="dxa"/>
          </w:tcPr>
          <w:p w:rsidR="00AE40DB" w:rsidRDefault="001257A7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Экспозиционная работа</w:t>
            </w:r>
          </w:p>
          <w:p w:rsidR="001257A7" w:rsidRDefault="001257A7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оформление постоянной экспозиции в соответствии с методическими требованиями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подпись экспонатов, краткие аннотации на экспонат)</w:t>
            </w:r>
          </w:p>
          <w:p w:rsidR="001257A7" w:rsidRDefault="001257A7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обновление сменных экспозиций</w:t>
            </w: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E40DB" w:rsidRDefault="00AE40DB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7A7" w:rsidRDefault="001257A7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1257A7" w:rsidRDefault="001257A7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7A7" w:rsidRDefault="001257A7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7A7" w:rsidRDefault="001257A7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7A7" w:rsidRDefault="001257A7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7A7" w:rsidRDefault="001257A7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AE40DB" w:rsidRDefault="001257A7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Волкова Н.С. </w:t>
            </w:r>
          </w:p>
          <w:p w:rsidR="001257A7" w:rsidRDefault="001257A7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актива музея</w:t>
            </w:r>
          </w:p>
        </w:tc>
      </w:tr>
      <w:tr w:rsidR="00AE40DB" w:rsidTr="00AE40DB">
        <w:tc>
          <w:tcPr>
            <w:tcW w:w="675" w:type="dxa"/>
          </w:tcPr>
          <w:p w:rsidR="00AE40DB" w:rsidRDefault="00AE40DB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E40DB" w:rsidRDefault="001257A7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«Народные инструменты», «Народные игрушечные промыслы России»</w:t>
            </w:r>
          </w:p>
          <w:p w:rsidR="001257A7" w:rsidRDefault="001257A7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«Героями не рождаются…»</w:t>
            </w:r>
          </w:p>
        </w:tc>
        <w:tc>
          <w:tcPr>
            <w:tcW w:w="2393" w:type="dxa"/>
          </w:tcPr>
          <w:p w:rsidR="00AE40DB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E40DB" w:rsidRDefault="00AE40DB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0DB" w:rsidTr="00AE40DB">
        <w:tc>
          <w:tcPr>
            <w:tcW w:w="675" w:type="dxa"/>
          </w:tcPr>
          <w:p w:rsidR="00AE40DB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AE40DB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Экскурсионная работа на базе школьного музея</w:t>
            </w: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обзорных экскурсий для начальных классов </w:t>
            </w: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тематических экскурсий «Как рубашка в поле выросла», «От лучины до электрической лампочки», «Секреты бабушкиного сундука», «Знакомые незнакомцы» (мир странных вещей)</w:t>
            </w: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тематики уроков в музее, тематических занятий в музее, связанных с базовыми школьными предметами  русской литературой, историей,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окружающим миром, технологией, музыкой и др.</w:t>
            </w:r>
          </w:p>
        </w:tc>
        <w:tc>
          <w:tcPr>
            <w:tcW w:w="2393" w:type="dxa"/>
          </w:tcPr>
          <w:p w:rsidR="00AE40DB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по графику</w:t>
            </w: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заявкам классов</w:t>
            </w:r>
          </w:p>
        </w:tc>
        <w:tc>
          <w:tcPr>
            <w:tcW w:w="2393" w:type="dxa"/>
          </w:tcPr>
          <w:p w:rsidR="00AE40DB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Н.С.</w:t>
            </w:r>
          </w:p>
        </w:tc>
      </w:tr>
      <w:tr w:rsidR="00AE40DB" w:rsidTr="00AE40DB">
        <w:tc>
          <w:tcPr>
            <w:tcW w:w="675" w:type="dxa"/>
          </w:tcPr>
          <w:p w:rsidR="00AE40DB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AE40DB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 – массовая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итогового праздника,  Мастер-класс «Браслет – оберег»</w:t>
            </w: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 – путешествия «Мастерами славится Россия» (1-4) </w:t>
            </w: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традиционных народных праздников для учащихся разных возрастных категорий</w:t>
            </w: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Святочные посиделки для 2-4 класса</w:t>
            </w: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игровых программ</w:t>
            </w: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мастер-классов по народным ремеслам</w:t>
            </w: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ковриков крючком</w:t>
            </w: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Роспись заготовок «пасхальное яйцо»</w:t>
            </w:r>
          </w:p>
        </w:tc>
        <w:tc>
          <w:tcPr>
            <w:tcW w:w="2393" w:type="dxa"/>
          </w:tcPr>
          <w:p w:rsidR="00AE40DB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Предметная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</w:t>
            </w: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марта</w:t>
            </w: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занятиях внеурочной деятельности</w:t>
            </w: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календарю</w:t>
            </w: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E40DB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Волкова Н.С.</w:t>
            </w: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Анкина Е.Л.</w:t>
            </w: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технологии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Учитель, Актив музея</w:t>
            </w: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Н.С.</w:t>
            </w: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Аникина Е.Л.</w:t>
            </w:r>
          </w:p>
        </w:tc>
      </w:tr>
      <w:tr w:rsidR="00AE40DB" w:rsidTr="00AE40DB">
        <w:tc>
          <w:tcPr>
            <w:tcW w:w="675" w:type="dxa"/>
          </w:tcPr>
          <w:p w:rsidR="00AE40DB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110" w:type="dxa"/>
          </w:tcPr>
          <w:p w:rsidR="00AE40DB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проектн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исследовательская деятельность учащихся</w:t>
            </w: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разработка тематики проектных работ, связанных с музейной деятельностью, для разных возрастных групп учащихся. </w:t>
            </w: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Включение в тематику проектных работ приоритетных тем текущего года.</w:t>
            </w:r>
          </w:p>
        </w:tc>
        <w:tc>
          <w:tcPr>
            <w:tcW w:w="2393" w:type="dxa"/>
          </w:tcPr>
          <w:p w:rsidR="00AE40DB" w:rsidRDefault="00AE40DB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AE40DB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Н.С.</w:t>
            </w: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AF2" w:rsidRDefault="00263AF2" w:rsidP="00110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 предметники</w:t>
            </w:r>
          </w:p>
        </w:tc>
      </w:tr>
    </w:tbl>
    <w:p w:rsidR="00AE40DB" w:rsidRPr="00AE40DB" w:rsidRDefault="00AE40DB" w:rsidP="00110059">
      <w:pPr>
        <w:rPr>
          <w:rFonts w:ascii="Times New Roman" w:hAnsi="Times New Roman" w:cs="Times New Roman"/>
          <w:sz w:val="28"/>
          <w:szCs w:val="28"/>
        </w:rPr>
      </w:pPr>
    </w:p>
    <w:sectPr w:rsidR="00AE40DB" w:rsidRPr="00AE4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08"/>
    <w:rsid w:val="00110059"/>
    <w:rsid w:val="001257A7"/>
    <w:rsid w:val="00263AF2"/>
    <w:rsid w:val="00655A08"/>
    <w:rsid w:val="00A83856"/>
    <w:rsid w:val="00AE40DB"/>
    <w:rsid w:val="00DA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2025-11-26T07:48:00Z</dcterms:created>
  <dcterms:modified xsi:type="dcterms:W3CDTF">2025-11-26T08:45:00Z</dcterms:modified>
</cp:coreProperties>
</file>